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CD83" w14:textId="77777777" w:rsidR="0080792C" w:rsidRDefault="00000000">
      <w:pPr>
        <w:pStyle w:val="Title"/>
        <w:keepNext w:val="0"/>
        <w:keepLines w:val="0"/>
        <w:spacing w:before="0" w:after="0" w:line="240" w:lineRule="auto"/>
        <w:jc w:val="center"/>
        <w:rPr>
          <w:sz w:val="32"/>
          <w:szCs w:val="32"/>
        </w:rPr>
      </w:pPr>
      <w:r>
        <w:rPr>
          <w:sz w:val="32"/>
          <w:szCs w:val="32"/>
        </w:rPr>
        <w:t>Charlottesville Sister Cities Commission</w:t>
      </w:r>
    </w:p>
    <w:p w14:paraId="1ADCE8AB" w14:textId="77777777" w:rsidR="0080792C" w:rsidRDefault="00000000">
      <w:pPr>
        <w:pStyle w:val="Title"/>
        <w:keepNext w:val="0"/>
        <w:keepLines w:val="0"/>
        <w:spacing w:before="0" w:after="0" w:line="240" w:lineRule="auto"/>
        <w:jc w:val="center"/>
        <w:rPr>
          <w:sz w:val="32"/>
          <w:szCs w:val="32"/>
        </w:rPr>
      </w:pPr>
      <w:bookmarkStart w:id="0" w:name="_heading=h.dblyw8e8a76c" w:colFirst="0" w:colLast="0"/>
      <w:bookmarkEnd w:id="0"/>
      <w:r>
        <w:rPr>
          <w:sz w:val="32"/>
          <w:szCs w:val="32"/>
        </w:rPr>
        <w:t>2023 Travel Scholarship Application</w:t>
      </w:r>
    </w:p>
    <w:p w14:paraId="27D6A5F0" w14:textId="77777777" w:rsidR="0080792C" w:rsidRDefault="0080792C">
      <w:pPr>
        <w:rPr>
          <w:sz w:val="24"/>
          <w:szCs w:val="24"/>
        </w:rPr>
      </w:pPr>
    </w:p>
    <w:p w14:paraId="70A8BC67" w14:textId="77777777" w:rsidR="0080792C" w:rsidRDefault="00000000">
      <w:pPr>
        <w:spacing w:after="0" w:line="240" w:lineRule="auto"/>
        <w:rPr>
          <w:sz w:val="24"/>
          <w:szCs w:val="24"/>
        </w:rPr>
      </w:pPr>
      <w:r>
        <w:rPr>
          <w:sz w:val="24"/>
          <w:szCs w:val="24"/>
        </w:rPr>
        <w:t>The mission of the Charlottesville Sister Cities Commission (CSCC) is to promote understanding and foster relationships between residents and organizations in the Charlottesville area and our Sister Cities through cultural, economic, educational, and humanitarian activities. Our Sister Cities are:</w:t>
      </w:r>
    </w:p>
    <w:p w14:paraId="1450C1EB" w14:textId="77777777" w:rsidR="0080792C" w:rsidRDefault="0080792C">
      <w:pPr>
        <w:pStyle w:val="Subtitle"/>
        <w:keepNext w:val="0"/>
        <w:keepLines w:val="0"/>
        <w:spacing w:before="0" w:after="0" w:line="240" w:lineRule="auto"/>
        <w:rPr>
          <w:rFonts w:ascii="Calibri" w:eastAsia="Calibri" w:hAnsi="Calibri" w:cs="Calibri"/>
          <w:color w:val="000000"/>
          <w:sz w:val="24"/>
          <w:szCs w:val="24"/>
        </w:rPr>
      </w:pPr>
    </w:p>
    <w:p w14:paraId="792C09A4" w14:textId="77777777" w:rsidR="0080792C" w:rsidRDefault="00000000">
      <w:pPr>
        <w:pStyle w:val="Subtitle"/>
        <w:keepNext w:val="0"/>
        <w:keepLines w:val="0"/>
        <w:spacing w:before="0"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Besancon, France; </w:t>
      </w:r>
      <w:proofErr w:type="spellStart"/>
      <w:r>
        <w:rPr>
          <w:rFonts w:ascii="Calibri" w:eastAsia="Calibri" w:hAnsi="Calibri" w:cs="Calibri"/>
          <w:color w:val="000000"/>
          <w:sz w:val="24"/>
          <w:szCs w:val="24"/>
        </w:rPr>
        <w:t>Poggio</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Caiano</w:t>
      </w:r>
      <w:proofErr w:type="spellEnd"/>
      <w:r>
        <w:rPr>
          <w:rFonts w:ascii="Calibri" w:eastAsia="Calibri" w:hAnsi="Calibri" w:cs="Calibri"/>
          <w:color w:val="000000"/>
          <w:sz w:val="24"/>
          <w:szCs w:val="24"/>
        </w:rPr>
        <w:t xml:space="preserve">, Italy; Winneba, Ghana; Huehuetenango, Guatemala* </w:t>
      </w:r>
    </w:p>
    <w:p w14:paraId="297ADE67" w14:textId="77777777" w:rsidR="0080792C" w:rsidRDefault="00000000">
      <w:pPr>
        <w:pStyle w:val="Subtitle"/>
        <w:keepNext w:val="0"/>
        <w:keepLines w:val="0"/>
        <w:spacing w:before="0" w:after="0" w:line="240" w:lineRule="auto"/>
        <w:ind w:left="2160" w:firstLine="720"/>
        <w:rPr>
          <w:rFonts w:ascii="Calibri" w:eastAsia="Calibri" w:hAnsi="Calibri" w:cs="Calibri"/>
          <w:color w:val="000000"/>
          <w:sz w:val="24"/>
          <w:szCs w:val="24"/>
        </w:rPr>
      </w:pPr>
      <w:r>
        <w:rPr>
          <w:rFonts w:ascii="Calibri" w:eastAsia="Calibri" w:hAnsi="Calibri" w:cs="Calibri"/>
          <w:color w:val="000000"/>
          <w:sz w:val="24"/>
          <w:szCs w:val="24"/>
        </w:rPr>
        <w:t>*(“Friendship City” to Charlottesville)</w:t>
      </w:r>
    </w:p>
    <w:p w14:paraId="69B2D8C7" w14:textId="77777777" w:rsidR="0080792C" w:rsidRDefault="0080792C">
      <w:pPr>
        <w:rPr>
          <w:b/>
          <w:sz w:val="24"/>
          <w:szCs w:val="24"/>
        </w:rPr>
      </w:pPr>
    </w:p>
    <w:p w14:paraId="0D332F73" w14:textId="77777777" w:rsidR="0080792C" w:rsidRDefault="00000000">
      <w:bookmarkStart w:id="1" w:name="_heading=h.gjdgxs" w:colFirst="0" w:colLast="0"/>
      <w:bookmarkEnd w:id="1"/>
      <w:r>
        <w:rPr>
          <w:b/>
          <w:u w:val="single"/>
        </w:rPr>
        <w:t>Program Objectives:</w:t>
      </w:r>
      <w:r>
        <w:rPr>
          <w:b/>
        </w:rPr>
        <w:t xml:space="preserve"> </w:t>
      </w:r>
      <w:r>
        <w:t xml:space="preserve">The Charlottesville Sister Cities Commission seeks to ensure the diversity and inclusivity of participation in Sister Cities travel opportunities. Launched in 2022, the CSCC Travel Scholarships program aims to offset the costs of travel for individuals who face financial barriers to participation. The program responds to an identified need in the Charlottesville community, based on past requests for financial assistance for planned trips to Sister Cities.  </w:t>
      </w:r>
    </w:p>
    <w:p w14:paraId="7FB00A7E" w14:textId="77777777" w:rsidR="0080792C" w:rsidRDefault="00000000">
      <w:pPr>
        <w:rPr>
          <w:b/>
          <w:sz w:val="20"/>
          <w:szCs w:val="20"/>
        </w:rPr>
      </w:pPr>
      <w:bookmarkStart w:id="2" w:name="_heading=h.p9zdfmlne8mj" w:colFirst="0" w:colLast="0"/>
      <w:bookmarkEnd w:id="2"/>
      <w:r>
        <w:t>The program aims to make travel to any of Charlottesville’s Sister and Friendship Cities more financially accessible, subject to the availability of scholarship funding and interest among applicants.</w:t>
      </w:r>
    </w:p>
    <w:p w14:paraId="1F8F7B10" w14:textId="77777777" w:rsidR="0080792C" w:rsidRDefault="00000000">
      <w:pPr>
        <w:rPr>
          <w:b/>
        </w:rPr>
      </w:pPr>
      <w:r>
        <w:rPr>
          <w:b/>
          <w:u w:val="single"/>
        </w:rPr>
        <w:t xml:space="preserve">Core Principles:  </w:t>
      </w:r>
      <w:r>
        <w:rPr>
          <w:b/>
        </w:rPr>
        <w:t xml:space="preserve"> </w:t>
      </w:r>
    </w:p>
    <w:p w14:paraId="5E70CEE1" w14:textId="77777777" w:rsidR="0080792C" w:rsidRDefault="00000000">
      <w:pPr>
        <w:numPr>
          <w:ilvl w:val="0"/>
          <w:numId w:val="1"/>
        </w:numPr>
        <w:pBdr>
          <w:top w:val="nil"/>
          <w:left w:val="nil"/>
          <w:bottom w:val="nil"/>
          <w:right w:val="nil"/>
          <w:between w:val="nil"/>
        </w:pBdr>
        <w:spacing w:after="0"/>
      </w:pPr>
      <w:r>
        <w:t>Diversity and inclusivity of participation in travel opportunities to our Sister Cities</w:t>
      </w:r>
    </w:p>
    <w:p w14:paraId="28BD852D" w14:textId="77777777" w:rsidR="0080792C" w:rsidRDefault="00000000">
      <w:pPr>
        <w:numPr>
          <w:ilvl w:val="0"/>
          <w:numId w:val="1"/>
        </w:numPr>
        <w:pBdr>
          <w:top w:val="nil"/>
          <w:left w:val="nil"/>
          <w:bottom w:val="nil"/>
          <w:right w:val="nil"/>
          <w:between w:val="nil"/>
        </w:pBdr>
        <w:spacing w:after="0"/>
      </w:pPr>
      <w:r>
        <w:rPr>
          <w:color w:val="000000"/>
        </w:rPr>
        <w:t>Excellent stewardship of public funding, ensuring all scholarship funds serve the public interest and are managed with fairness and transparency</w:t>
      </w:r>
    </w:p>
    <w:p w14:paraId="09AAD75B" w14:textId="77777777" w:rsidR="0080792C" w:rsidRDefault="00000000">
      <w:pPr>
        <w:numPr>
          <w:ilvl w:val="0"/>
          <w:numId w:val="1"/>
        </w:numPr>
        <w:pBdr>
          <w:top w:val="nil"/>
          <w:left w:val="nil"/>
          <w:bottom w:val="nil"/>
          <w:right w:val="nil"/>
          <w:between w:val="nil"/>
        </w:pBdr>
        <w:spacing w:after="0"/>
      </w:pPr>
      <w:r>
        <w:t>High</w:t>
      </w:r>
      <w:r>
        <w:rPr>
          <w:color w:val="000000"/>
        </w:rPr>
        <w:t xml:space="preserve"> quality participant experiences in Sister Cities opportunities </w:t>
      </w:r>
    </w:p>
    <w:p w14:paraId="7A1486E3" w14:textId="77777777" w:rsidR="0080792C" w:rsidRDefault="00000000">
      <w:pPr>
        <w:numPr>
          <w:ilvl w:val="0"/>
          <w:numId w:val="1"/>
        </w:numPr>
        <w:pBdr>
          <w:top w:val="nil"/>
          <w:left w:val="nil"/>
          <w:bottom w:val="nil"/>
          <w:right w:val="nil"/>
          <w:between w:val="nil"/>
        </w:pBdr>
        <w:spacing w:after="0"/>
      </w:pPr>
      <w:r>
        <w:t>Equitable availability of scholarship funding across the four Sister/Friendship Cities</w:t>
      </w:r>
    </w:p>
    <w:p w14:paraId="0087A196" w14:textId="77777777" w:rsidR="0080792C" w:rsidRDefault="00000000">
      <w:pPr>
        <w:numPr>
          <w:ilvl w:val="0"/>
          <w:numId w:val="1"/>
        </w:numPr>
        <w:pBdr>
          <w:top w:val="nil"/>
          <w:left w:val="nil"/>
          <w:bottom w:val="nil"/>
          <w:right w:val="nil"/>
          <w:between w:val="nil"/>
        </w:pBdr>
      </w:pPr>
      <w:r>
        <w:rPr>
          <w:color w:val="000000"/>
        </w:rPr>
        <w:t>Cost-sharing by scholarship recipients to ensure shared financial stake in the opportunity</w:t>
      </w:r>
    </w:p>
    <w:p w14:paraId="6E4EB95A" w14:textId="77777777" w:rsidR="0080792C" w:rsidRDefault="00000000">
      <w:pPr>
        <w:spacing w:after="0"/>
      </w:pPr>
      <w:r>
        <w:rPr>
          <w:b/>
          <w:u w:val="single"/>
        </w:rPr>
        <w:t>Eligibility:</w:t>
      </w:r>
      <w:r>
        <w:t xml:space="preserve">  Applications may be submitted by adults and students participating in organized group </w:t>
      </w:r>
      <w:proofErr w:type="gramStart"/>
      <w:r>
        <w:t>or  school</w:t>
      </w:r>
      <w:proofErr w:type="gramEnd"/>
      <w:r>
        <w:t xml:space="preserve"> trips to any of our Sister Cities, or individual opportunities for exchange or other specific initiatives that serve the mission of the Sister Cities Program. Applicants under the age of 18 must have a parent or legal guardian sign the application form. </w:t>
      </w:r>
      <w:r>
        <w:rPr>
          <w:highlight w:val="white"/>
        </w:rPr>
        <w:t xml:space="preserve"> </w:t>
      </w:r>
      <w:r>
        <w:t xml:space="preserve">Sister Cities Commissioners </w:t>
      </w:r>
      <w:r>
        <w:rPr>
          <w:highlight w:val="white"/>
        </w:rPr>
        <w:t>are not eligible</w:t>
      </w:r>
      <w:r>
        <w:t xml:space="preserve"> for travel scholarships. Applicants to the CSCC Grants program are also ineligible to receive travel funding in the same year as they may receive monies for a grant project.</w:t>
      </w:r>
    </w:p>
    <w:p w14:paraId="5D29A4EF" w14:textId="77777777" w:rsidR="0080792C" w:rsidRDefault="0080792C">
      <w:pPr>
        <w:spacing w:after="0"/>
        <w:rPr>
          <w:u w:val="single"/>
        </w:rPr>
      </w:pPr>
    </w:p>
    <w:p w14:paraId="21A95824" w14:textId="77777777" w:rsidR="0080792C" w:rsidRDefault="00000000">
      <w:pPr>
        <w:spacing w:after="0"/>
        <w:rPr>
          <w:highlight w:val="yellow"/>
        </w:rPr>
      </w:pPr>
      <w:r>
        <w:rPr>
          <w:b/>
          <w:u w:val="single"/>
        </w:rPr>
        <w:t>Funding Basics</w:t>
      </w:r>
      <w:r>
        <w:t xml:space="preserve">:  CSCC Travel Scholarships are available for up to </w:t>
      </w:r>
      <w:r>
        <w:rPr>
          <w:b/>
        </w:rPr>
        <w:t xml:space="preserve">$1,000 </w:t>
      </w:r>
      <w:r>
        <w:t xml:space="preserve">per approved applicant, subject to availability of </w:t>
      </w:r>
      <w:r>
        <w:rPr>
          <w:color w:val="1D2228"/>
        </w:rPr>
        <w:t>Travel Scholarship Program</w:t>
      </w:r>
      <w:r>
        <w:t xml:space="preserve"> funding. The Commission expects that the applicant will share the costs of travel or raise additional travel funding as needed through other means. Scholarship funds may be used to offset one or more of the following travel expenses: airfare, hotel, travel insurance, local transportation, and meals. Funds will be made available either as reimbursements once travel has been completed, or may be advanced through a fiscal sponsor located by the applicant. Travel must be taken within a one-year period from the date of the application deadline. Requests for reimbursement must be made no later than 60 days following travel. Any unspent funds must be </w:t>
      </w:r>
      <w:r>
        <w:lastRenderedPageBreak/>
        <w:t xml:space="preserve">returned. All travel expenses are subject to review and audit for appropriateness and relevance to the Sister Cities Program mission and activities. </w:t>
      </w:r>
    </w:p>
    <w:p w14:paraId="78A72575" w14:textId="77777777" w:rsidR="0080792C" w:rsidRDefault="0080792C">
      <w:pPr>
        <w:spacing w:after="0" w:line="240" w:lineRule="auto"/>
        <w:rPr>
          <w:b/>
          <w:u w:val="single"/>
        </w:rPr>
      </w:pPr>
    </w:p>
    <w:p w14:paraId="3F54E52D" w14:textId="77777777" w:rsidR="0080792C" w:rsidRDefault="00000000">
      <w:pPr>
        <w:spacing w:after="0" w:line="240" w:lineRule="auto"/>
      </w:pPr>
      <w:r>
        <w:rPr>
          <w:b/>
          <w:u w:val="single"/>
        </w:rPr>
        <w:t>Application Timeline &amp; Notification of Decision:</w:t>
      </w:r>
      <w:r>
        <w:t xml:space="preserve">  Travel scholarship applications will be accepted beginning on MARCH 16, 2023, and until MARCH 29, 2023.  The 2023 deadline is 5pm, </w:t>
      </w:r>
      <w:r>
        <w:rPr>
          <w:b/>
        </w:rPr>
        <w:t>March 29, 2023</w:t>
      </w:r>
      <w:r>
        <w:t xml:space="preserve">.  Applications must be received either physically (via mail) or electronically to receive consideration (see below for addresses).  Incomplete applications will not be considered. Scholarship recipients will be notified of the Commission’s award decision within </w:t>
      </w:r>
      <w:r>
        <w:rPr>
          <w:color w:val="1D2228"/>
        </w:rPr>
        <w:t xml:space="preserve">30 days </w:t>
      </w:r>
      <w:r>
        <w:t xml:space="preserve">of the receipt of application and may be asked to provide further information prior to that time. </w:t>
      </w:r>
    </w:p>
    <w:p w14:paraId="36E8C9F0" w14:textId="77777777" w:rsidR="0080792C" w:rsidRDefault="0080792C">
      <w:pPr>
        <w:spacing w:after="0"/>
        <w:rPr>
          <w:b/>
        </w:rPr>
      </w:pPr>
    </w:p>
    <w:p w14:paraId="1B97C6D2" w14:textId="77777777" w:rsidR="0080792C" w:rsidRDefault="00000000">
      <w:pPr>
        <w:spacing w:after="0" w:line="240" w:lineRule="auto"/>
      </w:pPr>
      <w:r>
        <w:rPr>
          <w:b/>
          <w:u w:val="single"/>
        </w:rPr>
        <w:t>Application Submission</w:t>
      </w:r>
      <w:r>
        <w:rPr>
          <w:b/>
        </w:rPr>
        <w:t xml:space="preserve">:  </w:t>
      </w:r>
      <w:r>
        <w:t xml:space="preserve">Please complete the attached application and email to cvillesistercities@gmail.com or mail to Charlottesville Sister Cities Commission c/o Clerk of Council, P.O.  Box 911, Charlottesville, VA 22902. </w:t>
      </w:r>
    </w:p>
    <w:p w14:paraId="28B31678" w14:textId="77777777" w:rsidR="0080792C" w:rsidRDefault="0080792C">
      <w:pPr>
        <w:spacing w:after="0" w:line="240" w:lineRule="auto"/>
      </w:pPr>
    </w:p>
    <w:p w14:paraId="7971CB90" w14:textId="77777777" w:rsidR="0080792C" w:rsidRDefault="00000000">
      <w:pPr>
        <w:spacing w:after="0" w:line="240" w:lineRule="auto"/>
      </w:pPr>
      <w:r>
        <w:rPr>
          <w:b/>
          <w:u w:val="single"/>
        </w:rPr>
        <w:t>Application Review Criteria</w:t>
      </w:r>
      <w:r>
        <w:t xml:space="preserve">: Travel scholarship applications will be reviewed by the Sister Cities Commission to ensure the following criteria are met: </w:t>
      </w:r>
    </w:p>
    <w:p w14:paraId="1D9B4894" w14:textId="77777777" w:rsidR="0080792C" w:rsidRDefault="00000000">
      <w:pPr>
        <w:numPr>
          <w:ilvl w:val="0"/>
          <w:numId w:val="1"/>
        </w:numPr>
        <w:spacing w:after="0"/>
      </w:pPr>
      <w:r>
        <w:t xml:space="preserve">Applicant has clearly articulated the purpose of travel and how it aligns with the Sister Cities Program mission; </w:t>
      </w:r>
    </w:p>
    <w:p w14:paraId="693C1394" w14:textId="77777777" w:rsidR="0080792C" w:rsidRDefault="00000000">
      <w:pPr>
        <w:numPr>
          <w:ilvl w:val="0"/>
          <w:numId w:val="1"/>
        </w:numPr>
        <w:spacing w:after="0"/>
      </w:pPr>
      <w:r>
        <w:t>Applicant has demonstrated that they have “something to share” in terms of knowledge or experience and “something to gain” to bring back to the Charlottesville community;</w:t>
      </w:r>
    </w:p>
    <w:p w14:paraId="40C80F59" w14:textId="77777777" w:rsidR="0080792C" w:rsidRDefault="00000000">
      <w:pPr>
        <w:numPr>
          <w:ilvl w:val="0"/>
          <w:numId w:val="1"/>
        </w:numPr>
        <w:spacing w:after="0"/>
      </w:pPr>
      <w:r>
        <w:t xml:space="preserve">Applicant has provided a clear and detailed explanation for why a travel scholarship is needed to offset the costs of travel, how the funds will be used, and the expected timeframe of travel. </w:t>
      </w:r>
    </w:p>
    <w:p w14:paraId="5601A977" w14:textId="77777777" w:rsidR="0080792C" w:rsidRDefault="0080792C">
      <w:pPr>
        <w:spacing w:after="0" w:line="240" w:lineRule="auto"/>
        <w:rPr>
          <w:strike/>
          <w:sz w:val="20"/>
          <w:szCs w:val="20"/>
        </w:rPr>
      </w:pPr>
    </w:p>
    <w:p w14:paraId="18CF15CC" w14:textId="77777777" w:rsidR="0080792C" w:rsidRDefault="0080792C">
      <w:pPr>
        <w:spacing w:after="0" w:line="240" w:lineRule="auto"/>
        <w:rPr>
          <w:sz w:val="20"/>
          <w:szCs w:val="20"/>
          <w:highlight w:val="yellow"/>
        </w:rPr>
      </w:pPr>
    </w:p>
    <w:p w14:paraId="5B83E53C" w14:textId="77777777" w:rsidR="0080792C" w:rsidRDefault="00000000">
      <w:pPr>
        <w:rPr>
          <w:b/>
        </w:rPr>
      </w:pPr>
      <w:r>
        <w:rPr>
          <w:b/>
          <w:u w:val="single"/>
        </w:rPr>
        <w:t>Post-trip Report:</w:t>
      </w:r>
      <w:r>
        <w:t xml:space="preserve"> Scholarship recipients will be asked to provide a brief written report or oral</w:t>
      </w:r>
      <w:r>
        <w:rPr>
          <w:highlight w:val="cyan"/>
        </w:rPr>
        <w:t xml:space="preserve"> </w:t>
      </w:r>
      <w:r>
        <w:t xml:space="preserve">presentation to the Commission to share their experience and learning within 60 days following travel.  </w:t>
      </w:r>
    </w:p>
    <w:p w14:paraId="6DFE1C7D" w14:textId="77777777" w:rsidR="0080792C" w:rsidRDefault="00000000">
      <w:pPr>
        <w:spacing w:after="0" w:line="240" w:lineRule="auto"/>
      </w:pPr>
      <w:r>
        <w:rPr>
          <w:b/>
          <w:u w:val="single"/>
        </w:rPr>
        <w:t>Questions?</w:t>
      </w:r>
      <w:r>
        <w:t xml:space="preserve">  Please email </w:t>
      </w:r>
      <w:hyperlink r:id="rId6">
        <w:r>
          <w:rPr>
            <w:color w:val="0563C1"/>
            <w:u w:val="single"/>
          </w:rPr>
          <w:t>cvillesistercities@gmail.com</w:t>
        </w:r>
      </w:hyperlink>
      <w:r>
        <w:t xml:space="preserve"> with “Travel Scholarship” in the subject line.</w:t>
      </w:r>
    </w:p>
    <w:p w14:paraId="4897E49D" w14:textId="77777777" w:rsidR="0080792C" w:rsidRDefault="0080792C">
      <w:pPr>
        <w:spacing w:after="0"/>
        <w:rPr>
          <w:b/>
        </w:rPr>
      </w:pPr>
    </w:p>
    <w:p w14:paraId="062A48F5" w14:textId="77777777" w:rsidR="0080792C" w:rsidRDefault="0080792C">
      <w:pPr>
        <w:spacing w:after="0"/>
        <w:rPr>
          <w:b/>
        </w:rPr>
      </w:pPr>
    </w:p>
    <w:p w14:paraId="1F3DA464" w14:textId="77777777" w:rsidR="0080792C" w:rsidRDefault="0080792C">
      <w:pPr>
        <w:spacing w:after="0"/>
        <w:rPr>
          <w:b/>
        </w:rPr>
      </w:pPr>
    </w:p>
    <w:p w14:paraId="1AD84B73" w14:textId="77777777" w:rsidR="0080792C" w:rsidRDefault="0080792C">
      <w:pPr>
        <w:pBdr>
          <w:top w:val="nil"/>
          <w:left w:val="nil"/>
          <w:bottom w:val="nil"/>
          <w:right w:val="nil"/>
          <w:between w:val="nil"/>
        </w:pBdr>
        <w:spacing w:after="0"/>
        <w:rPr>
          <w:b/>
        </w:rPr>
      </w:pPr>
    </w:p>
    <w:p w14:paraId="76D33A50" w14:textId="77777777" w:rsidR="0080792C" w:rsidRDefault="0080792C">
      <w:pPr>
        <w:pBdr>
          <w:top w:val="nil"/>
          <w:left w:val="nil"/>
          <w:bottom w:val="nil"/>
          <w:right w:val="nil"/>
          <w:between w:val="nil"/>
        </w:pBdr>
        <w:spacing w:after="0"/>
        <w:rPr>
          <w:b/>
        </w:rPr>
      </w:pPr>
    </w:p>
    <w:p w14:paraId="20711077" w14:textId="77777777" w:rsidR="0080792C" w:rsidRDefault="0080792C">
      <w:pPr>
        <w:pBdr>
          <w:top w:val="nil"/>
          <w:left w:val="nil"/>
          <w:bottom w:val="nil"/>
          <w:right w:val="nil"/>
          <w:between w:val="nil"/>
        </w:pBdr>
        <w:spacing w:after="0"/>
        <w:rPr>
          <w:b/>
        </w:rPr>
      </w:pPr>
    </w:p>
    <w:p w14:paraId="2C917362" w14:textId="77777777" w:rsidR="0080792C" w:rsidRDefault="0080792C">
      <w:pPr>
        <w:pBdr>
          <w:top w:val="nil"/>
          <w:left w:val="nil"/>
          <w:bottom w:val="nil"/>
          <w:right w:val="nil"/>
          <w:between w:val="nil"/>
        </w:pBdr>
        <w:spacing w:after="0"/>
        <w:rPr>
          <w:b/>
        </w:rPr>
      </w:pPr>
    </w:p>
    <w:p w14:paraId="63043B62" w14:textId="77777777" w:rsidR="0080792C" w:rsidRDefault="0080792C">
      <w:pPr>
        <w:pBdr>
          <w:top w:val="nil"/>
          <w:left w:val="nil"/>
          <w:bottom w:val="nil"/>
          <w:right w:val="nil"/>
          <w:between w:val="nil"/>
        </w:pBdr>
        <w:spacing w:after="0"/>
        <w:rPr>
          <w:b/>
        </w:rPr>
      </w:pPr>
    </w:p>
    <w:p w14:paraId="34671510" w14:textId="77777777" w:rsidR="0080792C" w:rsidRDefault="0080792C">
      <w:pPr>
        <w:pBdr>
          <w:top w:val="nil"/>
          <w:left w:val="nil"/>
          <w:bottom w:val="nil"/>
          <w:right w:val="nil"/>
          <w:between w:val="nil"/>
        </w:pBdr>
        <w:spacing w:after="0"/>
        <w:rPr>
          <w:b/>
        </w:rPr>
      </w:pPr>
    </w:p>
    <w:p w14:paraId="719FE751" w14:textId="77777777" w:rsidR="0080792C" w:rsidRDefault="0080792C">
      <w:pPr>
        <w:pBdr>
          <w:top w:val="nil"/>
          <w:left w:val="nil"/>
          <w:bottom w:val="nil"/>
          <w:right w:val="nil"/>
          <w:between w:val="nil"/>
        </w:pBdr>
        <w:spacing w:after="0"/>
        <w:rPr>
          <w:b/>
        </w:rPr>
      </w:pPr>
    </w:p>
    <w:p w14:paraId="1E7A0CD5" w14:textId="77777777" w:rsidR="0080792C" w:rsidRDefault="0080792C">
      <w:pPr>
        <w:pBdr>
          <w:top w:val="nil"/>
          <w:left w:val="nil"/>
          <w:bottom w:val="nil"/>
          <w:right w:val="nil"/>
          <w:between w:val="nil"/>
        </w:pBdr>
        <w:spacing w:after="0"/>
        <w:rPr>
          <w:b/>
        </w:rPr>
      </w:pPr>
    </w:p>
    <w:p w14:paraId="4B4B0B57" w14:textId="77777777" w:rsidR="0080792C" w:rsidRDefault="0080792C">
      <w:pPr>
        <w:pBdr>
          <w:top w:val="nil"/>
          <w:left w:val="nil"/>
          <w:bottom w:val="nil"/>
          <w:right w:val="nil"/>
          <w:between w:val="nil"/>
        </w:pBdr>
        <w:spacing w:after="0"/>
        <w:rPr>
          <w:b/>
        </w:rPr>
      </w:pPr>
    </w:p>
    <w:p w14:paraId="18FED8C8" w14:textId="77777777" w:rsidR="0080792C" w:rsidRDefault="0080792C">
      <w:pPr>
        <w:pBdr>
          <w:top w:val="nil"/>
          <w:left w:val="nil"/>
          <w:bottom w:val="nil"/>
          <w:right w:val="nil"/>
          <w:between w:val="nil"/>
        </w:pBdr>
        <w:spacing w:after="0"/>
        <w:rPr>
          <w:b/>
        </w:rPr>
      </w:pPr>
    </w:p>
    <w:p w14:paraId="03CF31C6" w14:textId="77777777" w:rsidR="0080792C" w:rsidRDefault="0080792C">
      <w:pPr>
        <w:pBdr>
          <w:top w:val="nil"/>
          <w:left w:val="nil"/>
          <w:bottom w:val="nil"/>
          <w:right w:val="nil"/>
          <w:between w:val="nil"/>
        </w:pBdr>
        <w:spacing w:after="0"/>
        <w:rPr>
          <w:b/>
        </w:rPr>
      </w:pPr>
    </w:p>
    <w:p w14:paraId="3EB5267D" w14:textId="77777777" w:rsidR="0080792C" w:rsidRDefault="0080792C">
      <w:pPr>
        <w:pBdr>
          <w:top w:val="nil"/>
          <w:left w:val="nil"/>
          <w:bottom w:val="nil"/>
          <w:right w:val="nil"/>
          <w:between w:val="nil"/>
        </w:pBdr>
        <w:spacing w:after="0"/>
        <w:rPr>
          <w:b/>
        </w:rPr>
      </w:pPr>
    </w:p>
    <w:p w14:paraId="46924DAB" w14:textId="77777777" w:rsidR="0080792C" w:rsidRDefault="00000000">
      <w:pPr>
        <w:spacing w:after="0" w:line="240" w:lineRule="auto"/>
        <w:jc w:val="center"/>
        <w:rPr>
          <w:b/>
          <w:sz w:val="32"/>
          <w:szCs w:val="32"/>
        </w:rPr>
      </w:pPr>
      <w:r>
        <w:br w:type="page"/>
      </w:r>
    </w:p>
    <w:p w14:paraId="75BA852A" w14:textId="77777777" w:rsidR="0080792C" w:rsidRDefault="00000000">
      <w:pPr>
        <w:spacing w:after="0" w:line="240" w:lineRule="auto"/>
        <w:jc w:val="center"/>
        <w:rPr>
          <w:sz w:val="32"/>
          <w:szCs w:val="32"/>
        </w:rPr>
      </w:pPr>
      <w:r>
        <w:rPr>
          <w:b/>
          <w:sz w:val="32"/>
          <w:szCs w:val="32"/>
        </w:rPr>
        <w:lastRenderedPageBreak/>
        <w:t>Charlottesville Sister Cities Commission</w:t>
      </w:r>
    </w:p>
    <w:p w14:paraId="0F93999E" w14:textId="77777777" w:rsidR="0080792C" w:rsidRDefault="00000000">
      <w:pPr>
        <w:spacing w:after="0" w:line="240" w:lineRule="auto"/>
        <w:jc w:val="center"/>
        <w:rPr>
          <w:b/>
          <w:sz w:val="32"/>
          <w:szCs w:val="32"/>
        </w:rPr>
      </w:pPr>
      <w:r>
        <w:rPr>
          <w:b/>
          <w:sz w:val="32"/>
          <w:szCs w:val="32"/>
        </w:rPr>
        <w:t>2023 Travel Scholarship Application</w:t>
      </w:r>
    </w:p>
    <w:p w14:paraId="2C78F188" w14:textId="77777777" w:rsidR="0080792C" w:rsidRDefault="0080792C">
      <w:pPr>
        <w:spacing w:after="0" w:line="240" w:lineRule="auto"/>
        <w:rPr>
          <w:sz w:val="32"/>
          <w:szCs w:val="32"/>
        </w:rPr>
      </w:pPr>
    </w:p>
    <w:p w14:paraId="36D6AB8C" w14:textId="77777777" w:rsidR="0080792C" w:rsidRDefault="0080792C">
      <w:pPr>
        <w:spacing w:after="0" w:line="240" w:lineRule="auto"/>
        <w:rPr>
          <w:b/>
          <w:sz w:val="24"/>
          <w:szCs w:val="24"/>
        </w:rPr>
      </w:pPr>
    </w:p>
    <w:tbl>
      <w:tblPr>
        <w:tblStyle w:val="a5"/>
        <w:tblW w:w="104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80792C" w14:paraId="45915F2C" w14:textId="77777777">
        <w:tc>
          <w:tcPr>
            <w:tcW w:w="10440" w:type="dxa"/>
          </w:tcPr>
          <w:p w14:paraId="647FFC17" w14:textId="77777777" w:rsidR="0080792C" w:rsidRDefault="00000000">
            <w:pPr>
              <w:spacing w:after="0" w:line="240" w:lineRule="auto"/>
              <w:rPr>
                <w:b/>
                <w:sz w:val="24"/>
                <w:szCs w:val="24"/>
              </w:rPr>
            </w:pPr>
            <w:r>
              <w:rPr>
                <w:b/>
                <w:sz w:val="24"/>
                <w:szCs w:val="24"/>
              </w:rPr>
              <w:t xml:space="preserve">Date: </w:t>
            </w:r>
          </w:p>
          <w:p w14:paraId="1CF6DD38" w14:textId="77777777" w:rsidR="0080792C" w:rsidRDefault="0080792C">
            <w:pPr>
              <w:spacing w:after="0" w:line="240" w:lineRule="auto"/>
              <w:rPr>
                <w:b/>
                <w:sz w:val="24"/>
                <w:szCs w:val="24"/>
              </w:rPr>
            </w:pPr>
          </w:p>
        </w:tc>
      </w:tr>
      <w:tr w:rsidR="0080792C" w14:paraId="2615822A" w14:textId="77777777">
        <w:trPr>
          <w:trHeight w:val="933"/>
        </w:trPr>
        <w:tc>
          <w:tcPr>
            <w:tcW w:w="10440" w:type="dxa"/>
          </w:tcPr>
          <w:p w14:paraId="74FCECCE" w14:textId="77777777" w:rsidR="0080792C" w:rsidRDefault="00000000">
            <w:pPr>
              <w:spacing w:after="0" w:line="240" w:lineRule="auto"/>
              <w:rPr>
                <w:b/>
                <w:sz w:val="24"/>
                <w:szCs w:val="24"/>
              </w:rPr>
            </w:pPr>
            <w:r>
              <w:rPr>
                <w:b/>
                <w:sz w:val="24"/>
                <w:szCs w:val="24"/>
              </w:rPr>
              <w:t xml:space="preserve">Applicant Name: </w:t>
            </w:r>
          </w:p>
        </w:tc>
      </w:tr>
      <w:tr w:rsidR="0080792C" w14:paraId="5E45795E" w14:textId="77777777">
        <w:tc>
          <w:tcPr>
            <w:tcW w:w="10440" w:type="dxa"/>
          </w:tcPr>
          <w:p w14:paraId="222F4B51" w14:textId="77777777" w:rsidR="0080792C" w:rsidRDefault="00000000">
            <w:pPr>
              <w:spacing w:after="0" w:line="240" w:lineRule="auto"/>
              <w:rPr>
                <w:b/>
                <w:sz w:val="24"/>
                <w:szCs w:val="24"/>
              </w:rPr>
            </w:pPr>
            <w:r>
              <w:rPr>
                <w:b/>
                <w:sz w:val="24"/>
                <w:szCs w:val="24"/>
              </w:rPr>
              <w:t xml:space="preserve">Address: </w:t>
            </w:r>
          </w:p>
          <w:p w14:paraId="0B6935E6" w14:textId="77777777" w:rsidR="0080792C" w:rsidRDefault="0080792C">
            <w:pPr>
              <w:spacing w:after="0" w:line="240" w:lineRule="auto"/>
              <w:rPr>
                <w:b/>
                <w:sz w:val="24"/>
                <w:szCs w:val="24"/>
              </w:rPr>
            </w:pPr>
          </w:p>
        </w:tc>
      </w:tr>
      <w:tr w:rsidR="0080792C" w14:paraId="1F965BDA" w14:textId="77777777">
        <w:tc>
          <w:tcPr>
            <w:tcW w:w="10440" w:type="dxa"/>
          </w:tcPr>
          <w:p w14:paraId="2A4DE98F" w14:textId="77777777" w:rsidR="0080792C" w:rsidRDefault="00000000">
            <w:pPr>
              <w:spacing w:after="0" w:line="240" w:lineRule="auto"/>
              <w:rPr>
                <w:b/>
                <w:sz w:val="24"/>
                <w:szCs w:val="24"/>
              </w:rPr>
            </w:pPr>
            <w:r>
              <w:rPr>
                <w:b/>
                <w:sz w:val="24"/>
                <w:szCs w:val="24"/>
              </w:rPr>
              <w:t xml:space="preserve">Contact Email Address and Phone Number: </w:t>
            </w:r>
          </w:p>
          <w:p w14:paraId="0A05E7B2" w14:textId="77777777" w:rsidR="0080792C" w:rsidRDefault="0080792C">
            <w:pPr>
              <w:spacing w:after="0" w:line="240" w:lineRule="auto"/>
              <w:rPr>
                <w:b/>
                <w:sz w:val="24"/>
                <w:szCs w:val="24"/>
              </w:rPr>
            </w:pPr>
          </w:p>
        </w:tc>
      </w:tr>
    </w:tbl>
    <w:p w14:paraId="664E78E9" w14:textId="77777777" w:rsidR="0080792C" w:rsidRDefault="0080792C">
      <w:pPr>
        <w:spacing w:after="0" w:line="240" w:lineRule="auto"/>
        <w:rPr>
          <w:b/>
          <w:sz w:val="16"/>
          <w:szCs w:val="16"/>
        </w:rPr>
      </w:pPr>
    </w:p>
    <w:p w14:paraId="6B815DC1" w14:textId="77777777" w:rsidR="0080792C" w:rsidRDefault="00000000">
      <w:pPr>
        <w:spacing w:after="0" w:line="240" w:lineRule="auto"/>
        <w:rPr>
          <w:b/>
          <w:sz w:val="28"/>
          <w:szCs w:val="28"/>
        </w:rPr>
      </w:pPr>
      <w:r>
        <w:rPr>
          <w:b/>
          <w:sz w:val="28"/>
          <w:szCs w:val="28"/>
        </w:rPr>
        <w:t xml:space="preserve">Sister City Travel </w:t>
      </w:r>
    </w:p>
    <w:p w14:paraId="5CF6B085" w14:textId="77777777" w:rsidR="0080792C" w:rsidRDefault="0080792C">
      <w:pPr>
        <w:spacing w:after="0" w:line="240" w:lineRule="auto"/>
        <w:rPr>
          <w:b/>
          <w:sz w:val="16"/>
          <w:szCs w:val="16"/>
        </w:rPr>
      </w:pPr>
    </w:p>
    <w:tbl>
      <w:tblPr>
        <w:tblStyle w:val="a6"/>
        <w:tblW w:w="10438"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8"/>
      </w:tblGrid>
      <w:tr w:rsidR="0080792C" w14:paraId="32943E22" w14:textId="77777777">
        <w:trPr>
          <w:trHeight w:val="562"/>
        </w:trPr>
        <w:tc>
          <w:tcPr>
            <w:tcW w:w="10438" w:type="dxa"/>
          </w:tcPr>
          <w:p w14:paraId="7EDEBE72" w14:textId="77777777" w:rsidR="0080792C" w:rsidRDefault="00000000">
            <w:pPr>
              <w:spacing w:after="0" w:line="240" w:lineRule="auto"/>
              <w:rPr>
                <w:b/>
                <w:sz w:val="24"/>
                <w:szCs w:val="24"/>
              </w:rPr>
            </w:pPr>
            <w:r>
              <w:rPr>
                <w:b/>
                <w:sz w:val="24"/>
                <w:szCs w:val="24"/>
              </w:rPr>
              <w:t>Related Sister or Friendship City (Please check):</w:t>
            </w:r>
          </w:p>
          <w:p w14:paraId="423D1D57" w14:textId="77777777" w:rsidR="0080792C" w:rsidRDefault="0080792C">
            <w:pPr>
              <w:spacing w:after="0" w:line="240" w:lineRule="auto"/>
              <w:rPr>
                <w:b/>
                <w:sz w:val="24"/>
                <w:szCs w:val="24"/>
              </w:rPr>
            </w:pPr>
          </w:p>
          <w:p w14:paraId="3D9B6B3F" w14:textId="77777777" w:rsidR="0080792C" w:rsidRDefault="00000000">
            <w:pPr>
              <w:spacing w:after="0" w:line="240" w:lineRule="auto"/>
              <w:rPr>
                <w:sz w:val="24"/>
                <w:szCs w:val="24"/>
              </w:rPr>
            </w:pPr>
            <w:r>
              <w:rPr>
                <w:sz w:val="24"/>
                <w:szCs w:val="24"/>
              </w:rPr>
              <w:t>__</w:t>
            </w:r>
            <w:proofErr w:type="spellStart"/>
            <w:r>
              <w:rPr>
                <w:sz w:val="24"/>
                <w:szCs w:val="24"/>
              </w:rPr>
              <w:t>Besançon</w:t>
            </w:r>
            <w:proofErr w:type="spellEnd"/>
            <w:r>
              <w:rPr>
                <w:sz w:val="24"/>
                <w:szCs w:val="24"/>
              </w:rPr>
              <w:t>, France    __</w:t>
            </w:r>
            <w:proofErr w:type="spellStart"/>
            <w:r>
              <w:rPr>
                <w:sz w:val="24"/>
                <w:szCs w:val="24"/>
              </w:rPr>
              <w:t>Poggio</w:t>
            </w:r>
            <w:proofErr w:type="spellEnd"/>
            <w:r>
              <w:rPr>
                <w:sz w:val="24"/>
                <w:szCs w:val="24"/>
              </w:rPr>
              <w:t xml:space="preserve"> a </w:t>
            </w:r>
            <w:proofErr w:type="spellStart"/>
            <w:r>
              <w:rPr>
                <w:sz w:val="24"/>
                <w:szCs w:val="24"/>
              </w:rPr>
              <w:t>Caiano</w:t>
            </w:r>
            <w:proofErr w:type="spellEnd"/>
            <w:r>
              <w:rPr>
                <w:sz w:val="24"/>
                <w:szCs w:val="24"/>
              </w:rPr>
              <w:t>, Italy        __Winneba, Ghana      __Huehuetenango, Guatemala</w:t>
            </w:r>
          </w:p>
          <w:p w14:paraId="0E6E2529" w14:textId="77777777" w:rsidR="0080792C" w:rsidRDefault="0080792C">
            <w:pPr>
              <w:spacing w:after="0" w:line="240" w:lineRule="auto"/>
              <w:rPr>
                <w:sz w:val="24"/>
                <w:szCs w:val="24"/>
              </w:rPr>
            </w:pPr>
          </w:p>
        </w:tc>
      </w:tr>
      <w:tr w:rsidR="0080792C" w14:paraId="2C98C743" w14:textId="77777777">
        <w:trPr>
          <w:trHeight w:val="1502"/>
        </w:trPr>
        <w:tc>
          <w:tcPr>
            <w:tcW w:w="10438" w:type="dxa"/>
          </w:tcPr>
          <w:p w14:paraId="7C206694" w14:textId="77777777" w:rsidR="0080792C" w:rsidRDefault="00000000">
            <w:pPr>
              <w:spacing w:after="0" w:line="240" w:lineRule="auto"/>
              <w:rPr>
                <w:b/>
                <w:sz w:val="24"/>
                <w:szCs w:val="24"/>
              </w:rPr>
            </w:pPr>
            <w:r>
              <w:rPr>
                <w:b/>
                <w:sz w:val="24"/>
                <w:szCs w:val="24"/>
              </w:rPr>
              <w:t xml:space="preserve">Please introduce yourself (2-3 sentences): </w:t>
            </w:r>
          </w:p>
          <w:p w14:paraId="020C3FDE" w14:textId="77777777" w:rsidR="0080792C" w:rsidRDefault="0080792C">
            <w:pPr>
              <w:spacing w:after="0" w:line="240" w:lineRule="auto"/>
              <w:rPr>
                <w:b/>
                <w:sz w:val="24"/>
                <w:szCs w:val="24"/>
              </w:rPr>
            </w:pPr>
          </w:p>
          <w:p w14:paraId="2AFAE41E" w14:textId="77777777" w:rsidR="0080792C" w:rsidRDefault="0080792C">
            <w:pPr>
              <w:spacing w:after="0" w:line="240" w:lineRule="auto"/>
              <w:rPr>
                <w:b/>
                <w:sz w:val="24"/>
                <w:szCs w:val="24"/>
              </w:rPr>
            </w:pPr>
          </w:p>
          <w:p w14:paraId="760E1CC7" w14:textId="77777777" w:rsidR="0080792C" w:rsidRDefault="0080792C">
            <w:pPr>
              <w:spacing w:after="0" w:line="240" w:lineRule="auto"/>
              <w:rPr>
                <w:b/>
                <w:sz w:val="24"/>
                <w:szCs w:val="24"/>
              </w:rPr>
            </w:pPr>
          </w:p>
          <w:p w14:paraId="1672F2E2" w14:textId="77777777" w:rsidR="0080792C" w:rsidRDefault="0080792C">
            <w:pPr>
              <w:spacing w:after="0" w:line="240" w:lineRule="auto"/>
              <w:rPr>
                <w:b/>
                <w:sz w:val="24"/>
                <w:szCs w:val="24"/>
              </w:rPr>
            </w:pPr>
          </w:p>
          <w:p w14:paraId="52DC93DA" w14:textId="77777777" w:rsidR="0080792C" w:rsidRDefault="0080792C">
            <w:pPr>
              <w:spacing w:after="0" w:line="240" w:lineRule="auto"/>
              <w:rPr>
                <w:b/>
                <w:sz w:val="24"/>
                <w:szCs w:val="24"/>
              </w:rPr>
            </w:pPr>
          </w:p>
          <w:p w14:paraId="73210488" w14:textId="77777777" w:rsidR="0080792C" w:rsidRDefault="0080792C">
            <w:pPr>
              <w:spacing w:after="0" w:line="240" w:lineRule="auto"/>
              <w:rPr>
                <w:b/>
                <w:sz w:val="24"/>
                <w:szCs w:val="24"/>
              </w:rPr>
            </w:pPr>
          </w:p>
          <w:p w14:paraId="54B7DCA7" w14:textId="77777777" w:rsidR="0080792C" w:rsidRDefault="0080792C">
            <w:pPr>
              <w:spacing w:after="0" w:line="240" w:lineRule="auto"/>
              <w:rPr>
                <w:b/>
                <w:sz w:val="24"/>
                <w:szCs w:val="24"/>
              </w:rPr>
            </w:pPr>
          </w:p>
        </w:tc>
      </w:tr>
      <w:tr w:rsidR="0080792C" w14:paraId="60126654" w14:textId="77777777">
        <w:trPr>
          <w:trHeight w:val="1511"/>
        </w:trPr>
        <w:tc>
          <w:tcPr>
            <w:tcW w:w="10438" w:type="dxa"/>
          </w:tcPr>
          <w:p w14:paraId="7C2131F3" w14:textId="77777777" w:rsidR="0080792C" w:rsidRDefault="00000000">
            <w:pPr>
              <w:spacing w:after="0" w:line="240" w:lineRule="auto"/>
              <w:rPr>
                <w:b/>
                <w:sz w:val="24"/>
                <w:szCs w:val="24"/>
              </w:rPr>
            </w:pPr>
            <w:r>
              <w:rPr>
                <w:b/>
                <w:sz w:val="24"/>
                <w:szCs w:val="24"/>
              </w:rPr>
              <w:t>Description and purpose of travel:</w:t>
            </w:r>
          </w:p>
          <w:p w14:paraId="2086249A" w14:textId="77777777" w:rsidR="0080792C" w:rsidRDefault="0080792C">
            <w:pPr>
              <w:spacing w:after="0" w:line="240" w:lineRule="auto"/>
              <w:rPr>
                <w:b/>
                <w:sz w:val="24"/>
                <w:szCs w:val="24"/>
              </w:rPr>
            </w:pPr>
          </w:p>
          <w:p w14:paraId="5536DC05" w14:textId="77777777" w:rsidR="0080792C" w:rsidRDefault="0080792C">
            <w:pPr>
              <w:spacing w:after="0" w:line="240" w:lineRule="auto"/>
              <w:rPr>
                <w:b/>
                <w:sz w:val="24"/>
                <w:szCs w:val="24"/>
              </w:rPr>
            </w:pPr>
          </w:p>
          <w:p w14:paraId="34A38EDF" w14:textId="77777777" w:rsidR="0080792C" w:rsidRDefault="0080792C">
            <w:pPr>
              <w:spacing w:after="0" w:line="240" w:lineRule="auto"/>
              <w:rPr>
                <w:b/>
                <w:sz w:val="24"/>
                <w:szCs w:val="24"/>
              </w:rPr>
            </w:pPr>
          </w:p>
          <w:p w14:paraId="01ACDFCD" w14:textId="77777777" w:rsidR="0080792C" w:rsidRDefault="0080792C">
            <w:pPr>
              <w:spacing w:after="0" w:line="240" w:lineRule="auto"/>
              <w:rPr>
                <w:b/>
                <w:sz w:val="24"/>
                <w:szCs w:val="24"/>
              </w:rPr>
            </w:pPr>
          </w:p>
        </w:tc>
      </w:tr>
      <w:tr w:rsidR="0080792C" w14:paraId="0D63054B" w14:textId="77777777">
        <w:trPr>
          <w:trHeight w:val="1610"/>
        </w:trPr>
        <w:tc>
          <w:tcPr>
            <w:tcW w:w="10438" w:type="dxa"/>
          </w:tcPr>
          <w:p w14:paraId="3CECA0D3" w14:textId="77777777" w:rsidR="0080792C" w:rsidRDefault="00000000">
            <w:pPr>
              <w:spacing w:after="0" w:line="240" w:lineRule="auto"/>
              <w:rPr>
                <w:b/>
                <w:sz w:val="24"/>
                <w:szCs w:val="24"/>
              </w:rPr>
            </w:pPr>
            <w:r>
              <w:rPr>
                <w:b/>
                <w:sz w:val="24"/>
                <w:szCs w:val="24"/>
              </w:rPr>
              <w:t>Please describe how the planned trip will promote/further the mission of the CSCC:</w:t>
            </w:r>
          </w:p>
          <w:p w14:paraId="5CE2963E" w14:textId="77777777" w:rsidR="0080792C" w:rsidRDefault="0080792C">
            <w:pPr>
              <w:spacing w:after="0" w:line="240" w:lineRule="auto"/>
              <w:rPr>
                <w:b/>
                <w:sz w:val="24"/>
                <w:szCs w:val="24"/>
              </w:rPr>
            </w:pPr>
          </w:p>
          <w:p w14:paraId="7BAAAF52" w14:textId="77777777" w:rsidR="0080792C" w:rsidRDefault="0080792C">
            <w:pPr>
              <w:spacing w:after="0" w:line="240" w:lineRule="auto"/>
              <w:rPr>
                <w:b/>
                <w:sz w:val="24"/>
                <w:szCs w:val="24"/>
              </w:rPr>
            </w:pPr>
          </w:p>
          <w:p w14:paraId="5E14E515" w14:textId="77777777" w:rsidR="0080792C" w:rsidRDefault="0080792C">
            <w:pPr>
              <w:spacing w:after="0" w:line="240" w:lineRule="auto"/>
              <w:rPr>
                <w:b/>
                <w:sz w:val="24"/>
                <w:szCs w:val="24"/>
              </w:rPr>
            </w:pPr>
          </w:p>
          <w:p w14:paraId="62A5400D" w14:textId="77777777" w:rsidR="0080792C" w:rsidRDefault="0080792C">
            <w:pPr>
              <w:spacing w:after="0" w:line="240" w:lineRule="auto"/>
              <w:rPr>
                <w:b/>
                <w:sz w:val="24"/>
                <w:szCs w:val="24"/>
              </w:rPr>
            </w:pPr>
          </w:p>
          <w:p w14:paraId="7897225D" w14:textId="77777777" w:rsidR="0080792C" w:rsidRDefault="0080792C">
            <w:pPr>
              <w:spacing w:after="0" w:line="240" w:lineRule="auto"/>
              <w:rPr>
                <w:b/>
                <w:sz w:val="24"/>
                <w:szCs w:val="24"/>
              </w:rPr>
            </w:pPr>
          </w:p>
          <w:p w14:paraId="590E3C59" w14:textId="77777777" w:rsidR="0080792C" w:rsidRDefault="0080792C">
            <w:pPr>
              <w:spacing w:after="0" w:line="240" w:lineRule="auto"/>
              <w:rPr>
                <w:b/>
                <w:sz w:val="24"/>
                <w:szCs w:val="24"/>
              </w:rPr>
            </w:pPr>
          </w:p>
          <w:p w14:paraId="122E1833" w14:textId="77777777" w:rsidR="0080792C" w:rsidRDefault="0080792C">
            <w:pPr>
              <w:spacing w:after="0" w:line="240" w:lineRule="auto"/>
              <w:rPr>
                <w:b/>
                <w:sz w:val="24"/>
                <w:szCs w:val="24"/>
              </w:rPr>
            </w:pPr>
          </w:p>
        </w:tc>
      </w:tr>
    </w:tbl>
    <w:p w14:paraId="2ACEBA88" w14:textId="77777777" w:rsidR="0080792C" w:rsidRDefault="0080792C">
      <w:pPr>
        <w:spacing w:after="0" w:line="240" w:lineRule="auto"/>
        <w:rPr>
          <w:b/>
          <w:sz w:val="28"/>
          <w:szCs w:val="28"/>
        </w:rPr>
      </w:pPr>
    </w:p>
    <w:p w14:paraId="57D6B44B" w14:textId="77777777" w:rsidR="0080792C" w:rsidRDefault="00000000">
      <w:pPr>
        <w:spacing w:after="0" w:line="240" w:lineRule="auto"/>
        <w:rPr>
          <w:b/>
          <w:sz w:val="28"/>
          <w:szCs w:val="28"/>
        </w:rPr>
      </w:pPr>
      <w:r>
        <w:rPr>
          <w:b/>
          <w:sz w:val="28"/>
          <w:szCs w:val="28"/>
        </w:rPr>
        <w:lastRenderedPageBreak/>
        <w:t>Scholarship Need</w:t>
      </w:r>
    </w:p>
    <w:p w14:paraId="62CF869F" w14:textId="77777777" w:rsidR="0080792C" w:rsidRDefault="0080792C">
      <w:pPr>
        <w:spacing w:after="0" w:line="240" w:lineRule="auto"/>
        <w:rPr>
          <w:b/>
          <w:sz w:val="16"/>
          <w:szCs w:val="16"/>
        </w:rPr>
      </w:pPr>
    </w:p>
    <w:tbl>
      <w:tblPr>
        <w:tblStyle w:val="a7"/>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0792C" w14:paraId="40BF347C" w14:textId="77777777">
        <w:tc>
          <w:tcPr>
            <w:tcW w:w="10530" w:type="dxa"/>
          </w:tcPr>
          <w:p w14:paraId="4E6C78BF" w14:textId="77777777" w:rsidR="0080792C" w:rsidRDefault="00000000">
            <w:pPr>
              <w:spacing w:after="0" w:line="240" w:lineRule="auto"/>
              <w:rPr>
                <w:b/>
                <w:sz w:val="24"/>
                <w:szCs w:val="24"/>
              </w:rPr>
            </w:pPr>
            <w:r>
              <w:rPr>
                <w:b/>
                <w:sz w:val="24"/>
                <w:szCs w:val="24"/>
              </w:rPr>
              <w:t xml:space="preserve">Amount requested (up to $1,000): </w:t>
            </w:r>
          </w:p>
          <w:p w14:paraId="3261224F" w14:textId="77777777" w:rsidR="0080792C" w:rsidRDefault="0080792C">
            <w:pPr>
              <w:spacing w:after="0" w:line="240" w:lineRule="auto"/>
              <w:rPr>
                <w:b/>
                <w:sz w:val="24"/>
                <w:szCs w:val="24"/>
              </w:rPr>
            </w:pPr>
          </w:p>
          <w:p w14:paraId="536E1241" w14:textId="77777777" w:rsidR="0080792C" w:rsidRDefault="0080792C">
            <w:pPr>
              <w:spacing w:after="0" w:line="240" w:lineRule="auto"/>
              <w:rPr>
                <w:b/>
                <w:sz w:val="24"/>
                <w:szCs w:val="24"/>
              </w:rPr>
            </w:pPr>
          </w:p>
        </w:tc>
      </w:tr>
      <w:tr w:rsidR="0080792C" w14:paraId="345F165F" w14:textId="77777777">
        <w:trPr>
          <w:trHeight w:val="1520"/>
        </w:trPr>
        <w:tc>
          <w:tcPr>
            <w:tcW w:w="10530" w:type="dxa"/>
          </w:tcPr>
          <w:p w14:paraId="024D4FF8" w14:textId="77777777" w:rsidR="0080792C" w:rsidRDefault="00000000">
            <w:pPr>
              <w:spacing w:after="0" w:line="240" w:lineRule="auto"/>
              <w:rPr>
                <w:b/>
                <w:sz w:val="24"/>
                <w:szCs w:val="24"/>
              </w:rPr>
            </w:pPr>
            <w:r>
              <w:rPr>
                <w:b/>
                <w:sz w:val="24"/>
                <w:szCs w:val="24"/>
              </w:rPr>
              <w:t xml:space="preserve">Please explain why you </w:t>
            </w:r>
            <w:proofErr w:type="gramStart"/>
            <w:r>
              <w:rPr>
                <w:b/>
                <w:sz w:val="24"/>
                <w:szCs w:val="24"/>
              </w:rPr>
              <w:t>are in need of</w:t>
            </w:r>
            <w:proofErr w:type="gramEnd"/>
            <w:r>
              <w:rPr>
                <w:b/>
                <w:sz w:val="24"/>
                <w:szCs w:val="24"/>
              </w:rPr>
              <w:t xml:space="preserve"> a travel scholarship: </w:t>
            </w:r>
          </w:p>
          <w:p w14:paraId="6B01852E" w14:textId="77777777" w:rsidR="0080792C" w:rsidRDefault="0080792C">
            <w:pPr>
              <w:spacing w:after="0" w:line="240" w:lineRule="auto"/>
              <w:rPr>
                <w:sz w:val="24"/>
                <w:szCs w:val="24"/>
              </w:rPr>
            </w:pPr>
          </w:p>
        </w:tc>
      </w:tr>
      <w:tr w:rsidR="0080792C" w14:paraId="34A2D7CD" w14:textId="77777777">
        <w:trPr>
          <w:trHeight w:val="1520"/>
        </w:trPr>
        <w:tc>
          <w:tcPr>
            <w:tcW w:w="10530" w:type="dxa"/>
          </w:tcPr>
          <w:p w14:paraId="3EEA1134" w14:textId="77777777" w:rsidR="0080792C" w:rsidRDefault="00000000">
            <w:pPr>
              <w:spacing w:after="0" w:line="240" w:lineRule="auto"/>
              <w:rPr>
                <w:b/>
                <w:sz w:val="24"/>
                <w:szCs w:val="24"/>
              </w:rPr>
            </w:pPr>
            <w:r>
              <w:rPr>
                <w:b/>
                <w:sz w:val="24"/>
                <w:szCs w:val="24"/>
              </w:rPr>
              <w:t>How will the requested CSCC scholarship funds be used:</w:t>
            </w:r>
          </w:p>
        </w:tc>
      </w:tr>
      <w:tr w:rsidR="0080792C" w14:paraId="23F9F6B1" w14:textId="77777777">
        <w:trPr>
          <w:trHeight w:val="1520"/>
        </w:trPr>
        <w:tc>
          <w:tcPr>
            <w:tcW w:w="10530" w:type="dxa"/>
          </w:tcPr>
          <w:p w14:paraId="663D9A21" w14:textId="77777777" w:rsidR="0080792C" w:rsidRDefault="00000000">
            <w:pPr>
              <w:spacing w:after="0" w:line="240" w:lineRule="auto"/>
              <w:rPr>
                <w:b/>
                <w:sz w:val="24"/>
                <w:szCs w:val="24"/>
              </w:rPr>
            </w:pPr>
            <w:r>
              <w:rPr>
                <w:b/>
                <w:sz w:val="24"/>
                <w:szCs w:val="24"/>
              </w:rPr>
              <w:t xml:space="preserve">Please outline your travel itinerary (dates, planned events and stop-overs): </w:t>
            </w:r>
          </w:p>
          <w:p w14:paraId="644EC8D7" w14:textId="77777777" w:rsidR="0080792C" w:rsidRDefault="0080792C">
            <w:pPr>
              <w:spacing w:after="0" w:line="240" w:lineRule="auto"/>
              <w:rPr>
                <w:b/>
                <w:sz w:val="24"/>
                <w:szCs w:val="24"/>
              </w:rPr>
            </w:pPr>
          </w:p>
          <w:p w14:paraId="3D7BCCAD" w14:textId="77777777" w:rsidR="0080792C" w:rsidRDefault="0080792C">
            <w:pPr>
              <w:spacing w:after="0" w:line="240" w:lineRule="auto"/>
              <w:rPr>
                <w:b/>
                <w:sz w:val="24"/>
                <w:szCs w:val="24"/>
              </w:rPr>
            </w:pPr>
          </w:p>
          <w:p w14:paraId="5167EA41" w14:textId="77777777" w:rsidR="0080792C" w:rsidRDefault="0080792C">
            <w:pPr>
              <w:spacing w:after="0" w:line="240" w:lineRule="auto"/>
              <w:rPr>
                <w:b/>
                <w:sz w:val="24"/>
                <w:szCs w:val="24"/>
              </w:rPr>
            </w:pPr>
          </w:p>
          <w:p w14:paraId="1A929E8D" w14:textId="77777777" w:rsidR="0080792C" w:rsidRDefault="0080792C">
            <w:pPr>
              <w:spacing w:after="0" w:line="240" w:lineRule="auto"/>
              <w:rPr>
                <w:b/>
                <w:sz w:val="24"/>
                <w:szCs w:val="24"/>
              </w:rPr>
            </w:pPr>
          </w:p>
          <w:p w14:paraId="05D94006" w14:textId="77777777" w:rsidR="0080792C" w:rsidRDefault="0080792C">
            <w:pPr>
              <w:spacing w:after="0" w:line="240" w:lineRule="auto"/>
              <w:rPr>
                <w:b/>
                <w:sz w:val="24"/>
                <w:szCs w:val="24"/>
              </w:rPr>
            </w:pPr>
          </w:p>
          <w:p w14:paraId="7A79CD84" w14:textId="77777777" w:rsidR="0080792C" w:rsidRDefault="0080792C">
            <w:pPr>
              <w:spacing w:after="0" w:line="240" w:lineRule="auto"/>
              <w:rPr>
                <w:b/>
                <w:sz w:val="24"/>
                <w:szCs w:val="24"/>
              </w:rPr>
            </w:pPr>
          </w:p>
          <w:p w14:paraId="2DCE28A8" w14:textId="77777777" w:rsidR="0080792C" w:rsidRDefault="0080792C">
            <w:pPr>
              <w:spacing w:after="0" w:line="240" w:lineRule="auto"/>
              <w:rPr>
                <w:b/>
                <w:sz w:val="24"/>
                <w:szCs w:val="24"/>
              </w:rPr>
            </w:pPr>
          </w:p>
          <w:p w14:paraId="58FA777E" w14:textId="77777777" w:rsidR="0080792C" w:rsidRDefault="0080792C">
            <w:pPr>
              <w:spacing w:after="0" w:line="240" w:lineRule="auto"/>
              <w:rPr>
                <w:b/>
                <w:sz w:val="24"/>
                <w:szCs w:val="24"/>
              </w:rPr>
            </w:pPr>
          </w:p>
          <w:p w14:paraId="1BC6FB09" w14:textId="77777777" w:rsidR="0080792C" w:rsidRDefault="0080792C">
            <w:pPr>
              <w:spacing w:after="0" w:line="240" w:lineRule="auto"/>
              <w:rPr>
                <w:b/>
                <w:sz w:val="24"/>
                <w:szCs w:val="24"/>
              </w:rPr>
            </w:pPr>
          </w:p>
          <w:p w14:paraId="3B994F14" w14:textId="77777777" w:rsidR="0080792C" w:rsidRDefault="0080792C">
            <w:pPr>
              <w:spacing w:after="0" w:line="240" w:lineRule="auto"/>
              <w:rPr>
                <w:b/>
                <w:sz w:val="24"/>
                <w:szCs w:val="24"/>
              </w:rPr>
            </w:pPr>
          </w:p>
          <w:p w14:paraId="037B7EB2" w14:textId="77777777" w:rsidR="0080792C" w:rsidRDefault="0080792C">
            <w:pPr>
              <w:spacing w:after="0" w:line="240" w:lineRule="auto"/>
              <w:rPr>
                <w:b/>
                <w:sz w:val="24"/>
                <w:szCs w:val="24"/>
              </w:rPr>
            </w:pPr>
          </w:p>
          <w:p w14:paraId="33B830A1" w14:textId="77777777" w:rsidR="0080792C" w:rsidRDefault="0080792C">
            <w:pPr>
              <w:spacing w:after="0" w:line="240" w:lineRule="auto"/>
              <w:rPr>
                <w:b/>
                <w:sz w:val="24"/>
                <w:szCs w:val="24"/>
              </w:rPr>
            </w:pPr>
          </w:p>
          <w:p w14:paraId="3C2E72A5" w14:textId="77777777" w:rsidR="0080792C" w:rsidRDefault="0080792C">
            <w:pPr>
              <w:spacing w:after="0" w:line="240" w:lineRule="auto"/>
              <w:rPr>
                <w:b/>
                <w:sz w:val="24"/>
                <w:szCs w:val="24"/>
              </w:rPr>
            </w:pPr>
          </w:p>
          <w:p w14:paraId="5CF0FBD5" w14:textId="77777777" w:rsidR="0080792C" w:rsidRDefault="0080792C">
            <w:pPr>
              <w:spacing w:after="0" w:line="240" w:lineRule="auto"/>
              <w:rPr>
                <w:b/>
                <w:sz w:val="24"/>
                <w:szCs w:val="24"/>
              </w:rPr>
            </w:pPr>
          </w:p>
        </w:tc>
      </w:tr>
      <w:tr w:rsidR="0080792C" w14:paraId="30D3C877" w14:textId="77777777">
        <w:trPr>
          <w:trHeight w:val="1520"/>
        </w:trPr>
        <w:tc>
          <w:tcPr>
            <w:tcW w:w="10530" w:type="dxa"/>
          </w:tcPr>
          <w:p w14:paraId="4779B5BF" w14:textId="77777777" w:rsidR="0080792C" w:rsidRDefault="00000000">
            <w:pPr>
              <w:spacing w:after="0" w:line="240" w:lineRule="auto"/>
              <w:rPr>
                <w:b/>
                <w:sz w:val="24"/>
                <w:szCs w:val="24"/>
              </w:rPr>
            </w:pPr>
            <w:r>
              <w:rPr>
                <w:b/>
                <w:sz w:val="24"/>
                <w:szCs w:val="24"/>
              </w:rPr>
              <w:t xml:space="preserve">Additional details: (you may add another page if needed, but apps should not exceed 3 </w:t>
            </w:r>
            <w:proofErr w:type="spellStart"/>
            <w:r>
              <w:rPr>
                <w:b/>
                <w:sz w:val="24"/>
                <w:szCs w:val="24"/>
              </w:rPr>
              <w:t>pgs</w:t>
            </w:r>
            <w:proofErr w:type="spellEnd"/>
            <w:r>
              <w:rPr>
                <w:b/>
                <w:sz w:val="24"/>
                <w:szCs w:val="24"/>
              </w:rPr>
              <w:t xml:space="preserve"> total)</w:t>
            </w:r>
          </w:p>
          <w:p w14:paraId="233E4B3D" w14:textId="77777777" w:rsidR="0080792C" w:rsidRDefault="0080792C">
            <w:pPr>
              <w:spacing w:after="0" w:line="240" w:lineRule="auto"/>
              <w:rPr>
                <w:b/>
                <w:sz w:val="24"/>
                <w:szCs w:val="24"/>
              </w:rPr>
            </w:pPr>
          </w:p>
          <w:p w14:paraId="27D91763" w14:textId="77777777" w:rsidR="0080792C" w:rsidRDefault="0080792C">
            <w:pPr>
              <w:spacing w:after="0" w:line="240" w:lineRule="auto"/>
              <w:rPr>
                <w:b/>
                <w:sz w:val="24"/>
                <w:szCs w:val="24"/>
              </w:rPr>
            </w:pPr>
          </w:p>
          <w:p w14:paraId="4E62FB98" w14:textId="77777777" w:rsidR="0080792C" w:rsidRDefault="0080792C">
            <w:pPr>
              <w:spacing w:after="0" w:line="240" w:lineRule="auto"/>
              <w:rPr>
                <w:b/>
                <w:sz w:val="24"/>
                <w:szCs w:val="24"/>
              </w:rPr>
            </w:pPr>
          </w:p>
          <w:p w14:paraId="465ACCC3" w14:textId="77777777" w:rsidR="0080792C" w:rsidRDefault="0080792C">
            <w:pPr>
              <w:spacing w:after="0" w:line="240" w:lineRule="auto"/>
              <w:rPr>
                <w:b/>
                <w:sz w:val="24"/>
                <w:szCs w:val="24"/>
              </w:rPr>
            </w:pPr>
          </w:p>
          <w:p w14:paraId="246E26D0" w14:textId="77777777" w:rsidR="0080792C" w:rsidRDefault="00000000">
            <w:pPr>
              <w:spacing w:after="0" w:line="240" w:lineRule="auto"/>
              <w:rPr>
                <w:b/>
                <w:sz w:val="24"/>
                <w:szCs w:val="24"/>
              </w:rPr>
            </w:pPr>
            <w:r>
              <w:rPr>
                <w:b/>
                <w:sz w:val="24"/>
                <w:szCs w:val="24"/>
              </w:rPr>
              <w:t xml:space="preserve">  </w:t>
            </w:r>
          </w:p>
        </w:tc>
      </w:tr>
    </w:tbl>
    <w:p w14:paraId="47BE3AF9" w14:textId="77777777" w:rsidR="0080792C" w:rsidRDefault="0080792C">
      <w:pPr>
        <w:spacing w:after="0" w:line="240" w:lineRule="auto"/>
        <w:rPr>
          <w:b/>
          <w:sz w:val="24"/>
          <w:szCs w:val="24"/>
        </w:rPr>
      </w:pPr>
    </w:p>
    <w:p w14:paraId="67E92FB5" w14:textId="77777777" w:rsidR="0080792C" w:rsidRDefault="0080792C">
      <w:pPr>
        <w:spacing w:after="0" w:line="240" w:lineRule="auto"/>
        <w:rPr>
          <w:b/>
          <w:sz w:val="24"/>
          <w:szCs w:val="24"/>
        </w:rPr>
      </w:pPr>
    </w:p>
    <w:p w14:paraId="77D81701" w14:textId="77777777" w:rsidR="0080792C" w:rsidRDefault="00000000">
      <w:pPr>
        <w:spacing w:after="0" w:line="240" w:lineRule="auto"/>
        <w:rPr>
          <w:b/>
          <w:sz w:val="24"/>
          <w:szCs w:val="24"/>
        </w:rPr>
      </w:pPr>
      <w:r>
        <w:rPr>
          <w:b/>
          <w:sz w:val="24"/>
          <w:szCs w:val="24"/>
        </w:rPr>
        <w:t>___________________________________________</w:t>
      </w:r>
      <w:r>
        <w:rPr>
          <w:sz w:val="24"/>
          <w:szCs w:val="24"/>
        </w:rPr>
        <w:t xml:space="preserve"> </w:t>
      </w:r>
      <w:r>
        <w:rPr>
          <w:b/>
          <w:sz w:val="24"/>
          <w:szCs w:val="24"/>
        </w:rPr>
        <w:t xml:space="preserve">Applicant Signature   ____________ Date </w:t>
      </w:r>
      <w:r>
        <w:rPr>
          <w:b/>
          <w:sz w:val="24"/>
          <w:szCs w:val="24"/>
        </w:rPr>
        <w:tab/>
      </w:r>
    </w:p>
    <w:p w14:paraId="37F782EA" w14:textId="7004EFED" w:rsidR="0080792C" w:rsidRDefault="00000000">
      <w:pPr>
        <w:spacing w:before="240" w:after="0" w:line="276" w:lineRule="auto"/>
        <w:rPr>
          <w:b/>
        </w:rPr>
      </w:pPr>
      <w:r>
        <w:rPr>
          <w:b/>
          <w:sz w:val="24"/>
          <w:szCs w:val="24"/>
        </w:rPr>
        <w:t>________________________________________Parent/Guardian signature (if applicant &lt; 18)</w:t>
      </w:r>
      <w:r>
        <w:rPr>
          <w:b/>
          <w:sz w:val="24"/>
          <w:szCs w:val="24"/>
        </w:rPr>
        <w:tab/>
      </w:r>
      <w:r>
        <w:rPr>
          <w:b/>
          <w:sz w:val="24"/>
          <w:szCs w:val="24"/>
        </w:rPr>
        <w:tab/>
      </w:r>
    </w:p>
    <w:sectPr w:rsidR="008079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95D38"/>
    <w:multiLevelType w:val="multilevel"/>
    <w:tmpl w:val="E020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510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2C"/>
    <w:rsid w:val="00501806"/>
    <w:rsid w:val="0080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6A6A0"/>
  <w15:docId w15:val="{39E5A8F3-B817-434F-8850-C83E4E33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1D41"/>
    <w:pPr>
      <w:ind w:left="720"/>
      <w:contextualSpacing/>
    </w:pPr>
  </w:style>
  <w:style w:type="paragraph" w:styleId="BalloonText">
    <w:name w:val="Balloon Text"/>
    <w:basedOn w:val="Normal"/>
    <w:link w:val="BalloonTextChar"/>
    <w:uiPriority w:val="99"/>
    <w:semiHidden/>
    <w:unhideWhenUsed/>
    <w:rsid w:val="008F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2D"/>
    <w:rPr>
      <w:rFonts w:ascii="Segoe UI" w:hAnsi="Segoe UI" w:cs="Segoe UI"/>
      <w:sz w:val="18"/>
      <w:szCs w:val="18"/>
    </w:rPr>
  </w:style>
  <w:style w:type="character" w:styleId="CommentReference">
    <w:name w:val="annotation reference"/>
    <w:basedOn w:val="DefaultParagraphFont"/>
    <w:uiPriority w:val="99"/>
    <w:semiHidden/>
    <w:unhideWhenUsed/>
    <w:rsid w:val="00313DFD"/>
    <w:rPr>
      <w:sz w:val="16"/>
      <w:szCs w:val="16"/>
    </w:rPr>
  </w:style>
  <w:style w:type="paragraph" w:styleId="CommentText">
    <w:name w:val="annotation text"/>
    <w:basedOn w:val="Normal"/>
    <w:link w:val="CommentTextChar"/>
    <w:uiPriority w:val="99"/>
    <w:semiHidden/>
    <w:unhideWhenUsed/>
    <w:rsid w:val="00313DFD"/>
    <w:pPr>
      <w:spacing w:line="240" w:lineRule="auto"/>
    </w:pPr>
    <w:rPr>
      <w:sz w:val="20"/>
      <w:szCs w:val="20"/>
    </w:rPr>
  </w:style>
  <w:style w:type="character" w:customStyle="1" w:styleId="CommentTextChar">
    <w:name w:val="Comment Text Char"/>
    <w:basedOn w:val="DefaultParagraphFont"/>
    <w:link w:val="CommentText"/>
    <w:uiPriority w:val="99"/>
    <w:semiHidden/>
    <w:rsid w:val="00313DFD"/>
    <w:rPr>
      <w:sz w:val="20"/>
      <w:szCs w:val="20"/>
    </w:rPr>
  </w:style>
  <w:style w:type="paragraph" w:styleId="CommentSubject">
    <w:name w:val="annotation subject"/>
    <w:basedOn w:val="CommentText"/>
    <w:next w:val="CommentText"/>
    <w:link w:val="CommentSubjectChar"/>
    <w:uiPriority w:val="99"/>
    <w:semiHidden/>
    <w:unhideWhenUsed/>
    <w:rsid w:val="00313DFD"/>
    <w:rPr>
      <w:b/>
      <w:bCs/>
    </w:rPr>
  </w:style>
  <w:style w:type="character" w:customStyle="1" w:styleId="CommentSubjectChar">
    <w:name w:val="Comment Subject Char"/>
    <w:basedOn w:val="CommentTextChar"/>
    <w:link w:val="CommentSubject"/>
    <w:uiPriority w:val="99"/>
    <w:semiHidden/>
    <w:rsid w:val="00313DF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illesisterciti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0q7S5k3/EKPhyNzwhjxt5vDWYQ==">AMUW2mVbt1GdlIDYEc01pHLFP0qV30Msk8C5hWyX7VzvIdBduXKYXe0x29YUyk/ddKscv8xuyWnFoWfkusW3QbJbwyj5vZWJhX+pkw6v2uxmu+SwDNtxLGTgBXr64kotgBa+dg91E0ni2O2tD7QKJ7L/3bd3yaaZh8wfK3IAzizB5j7Dq36LKA03V6Sx1QDJP6Y71AOvTaeKi/6kd29q/HFgLlE3dVRblWjy33n/eQ6JkrMUOCk3Po5DIXWZq54N6nsVIlXSEIDK9thVBgJlhWG9mqrQ2RNq2AknkydNGr1OqD4A+F5ZXa/wg2DNa/mvUhwSxa5LQA7/OWD0rVKKRPGnpLsLFlQIQt8F02GJBtdzcT9Cm/eJRY5i3zXrXkeSUONaCWiogS4BpP/f8TKxWN4Ei1ReqfUa6jZ8blID0PRu7fAY3ps575cOEYLiSTVPhl8uHHhqnhAX7LIE2ZRR9GTX7JgVGUhFLfiSyMzbXmJd4YSj+lvPeTCnpwN7v1fvb9psmeWXjljgUhgtccHsJ0LYCgXTwmFOXZ+8Gu+aDXQiIq5PmisVDwbICI0ycQQSkP9igIUPHZls+NUccVcGElZlUuDsSNnKMpuIqXzfvf9GqQ+HTRFBjle4/RQtcSIa8QvbkCWCqw2HY0nfVNmUWzoRtUvowP/TXinp37GgNZ6W7+AAdwD7RJvxo1nRJNTf1Tjq7LufwMe6s/sEF4BJzCbighSFEDG9p068ljzVoqNNfNDyuaFOyTQNaqwBiNthWckEJFaEy88ENFfsIDZDn4Xw4G9koO7EBn9dfF+llJjvfgdJArWkVrJhtg27/YJ6rg0TpukQ1x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Folsom</dc:creator>
  <cp:lastModifiedBy>Ward, Adrienne (aw7h)</cp:lastModifiedBy>
  <cp:revision>2</cp:revision>
  <dcterms:created xsi:type="dcterms:W3CDTF">2023-03-08T15:04:00Z</dcterms:created>
  <dcterms:modified xsi:type="dcterms:W3CDTF">2023-03-16T13:31:00Z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0x010100317F182A105E6B4B9A5CFEB2547F5ABF</vt:lpwstr>
  </property>
</Properties>
</file>